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9FD2" w14:textId="06E2BB2C" w:rsidR="00D14339" w:rsidRPr="00FF1425" w:rsidRDefault="007A66EF" w:rsidP="00324B33">
      <w:pPr>
        <w:ind w:left="709" w:right="680"/>
        <w:jc w:val="center"/>
        <w:rPr>
          <w:rFonts w:ascii="Aptos" w:hAnsi="Aptos"/>
          <w:b/>
          <w:color w:val="000000" w:themeColor="text1"/>
          <w:sz w:val="24"/>
          <w:szCs w:val="24"/>
        </w:rPr>
      </w:pPr>
      <w:r w:rsidRPr="00FF1425">
        <w:rPr>
          <w:rFonts w:ascii="Aptos" w:hAnsi="Aptos"/>
          <w:b/>
          <w:color w:val="000000" w:themeColor="text1"/>
          <w:sz w:val="24"/>
          <w:szCs w:val="24"/>
        </w:rPr>
        <w:t>Senior</w:t>
      </w:r>
      <w:r w:rsidR="00324B33" w:rsidRPr="00FF1425">
        <w:rPr>
          <w:rFonts w:ascii="Aptos" w:hAnsi="Aptos"/>
          <w:b/>
          <w:color w:val="000000" w:themeColor="text1"/>
          <w:sz w:val="24"/>
          <w:szCs w:val="24"/>
        </w:rPr>
        <w:t xml:space="preserve"> Speech and Language Therapist </w:t>
      </w:r>
      <w:r w:rsidR="006F4DD7" w:rsidRPr="00FF1425">
        <w:rPr>
          <w:rFonts w:ascii="Aptos" w:hAnsi="Aptos"/>
          <w:b/>
          <w:color w:val="000000" w:themeColor="text1"/>
          <w:sz w:val="24"/>
          <w:szCs w:val="24"/>
        </w:rPr>
        <w:t>0.2 WTE</w:t>
      </w:r>
    </w:p>
    <w:p w14:paraId="6FB678B2" w14:textId="77777777" w:rsidR="00483931" w:rsidRPr="00FF1425" w:rsidRDefault="00324B33" w:rsidP="00324B33">
      <w:pPr>
        <w:ind w:left="709" w:right="680"/>
        <w:jc w:val="center"/>
        <w:rPr>
          <w:rFonts w:ascii="Aptos" w:hAnsi="Aptos"/>
          <w:b/>
          <w:color w:val="000000" w:themeColor="text1"/>
          <w:sz w:val="24"/>
          <w:szCs w:val="24"/>
          <w:u w:val="single"/>
        </w:rPr>
      </w:pPr>
      <w:r w:rsidRPr="00FF1425">
        <w:rPr>
          <w:rFonts w:ascii="Aptos" w:hAnsi="Aptos"/>
          <w:b/>
          <w:color w:val="000000" w:themeColor="text1"/>
          <w:sz w:val="24"/>
          <w:szCs w:val="24"/>
          <w:u w:val="single"/>
        </w:rPr>
        <w:t>Job Description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659"/>
        <w:gridCol w:w="6941"/>
      </w:tblGrid>
      <w:tr w:rsidR="00324B33" w:rsidRPr="00FF1425" w14:paraId="47A5AF99" w14:textId="77777777" w:rsidTr="00A96336">
        <w:tc>
          <w:tcPr>
            <w:tcW w:w="2489" w:type="dxa"/>
          </w:tcPr>
          <w:p w14:paraId="46412D30" w14:textId="77777777" w:rsidR="00324B33" w:rsidRPr="00FF1425" w:rsidRDefault="00324B33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Job Title and Grade</w:t>
            </w:r>
          </w:p>
        </w:tc>
        <w:tc>
          <w:tcPr>
            <w:tcW w:w="7111" w:type="dxa"/>
          </w:tcPr>
          <w:p w14:paraId="4D6F7343" w14:textId="659E1EBE" w:rsidR="00324B33" w:rsidRPr="00FF1425" w:rsidRDefault="007A66EF" w:rsidP="00324B33">
            <w:pPr>
              <w:ind w:left="0"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Senior</w:t>
            </w:r>
            <w:r w:rsidR="00324B3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Speech and Language Therapist (SLT) </w:t>
            </w:r>
          </w:p>
        </w:tc>
      </w:tr>
      <w:tr w:rsidR="00324B33" w:rsidRPr="00FF1425" w14:paraId="4918A680" w14:textId="77777777" w:rsidTr="00A96336">
        <w:tc>
          <w:tcPr>
            <w:tcW w:w="2489" w:type="dxa"/>
          </w:tcPr>
          <w:p w14:paraId="3A4E6DC1" w14:textId="77777777" w:rsidR="00324B33" w:rsidRPr="00FF1425" w:rsidRDefault="00324B33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Context and Background</w:t>
            </w:r>
          </w:p>
        </w:tc>
        <w:tc>
          <w:tcPr>
            <w:tcW w:w="7111" w:type="dxa"/>
          </w:tcPr>
          <w:p w14:paraId="26A04FE1" w14:textId="3C6EA0D9" w:rsidR="0066751F" w:rsidRPr="00FF1425" w:rsidRDefault="00C842D7" w:rsidP="00D0602F">
            <w:pPr>
              <w:ind w:left="0" w:right="68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Inclusion Ireland </w:t>
            </w:r>
            <w:r w:rsidR="00F77B4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is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the national association for individuals with intellectual disabilities and has been successful in securing funding, under the</w:t>
            </w:r>
            <w:r w:rsidR="009F7A5F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HSE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CREATE III initiative, for an 18</w:t>
            </w:r>
            <w:r w:rsidR="00A96336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-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month project targeting the area of Accessible Information.</w:t>
            </w:r>
          </w:p>
          <w:p w14:paraId="3EFA6DD8" w14:textId="281CC76B" w:rsidR="00C842D7" w:rsidRPr="00FF1425" w:rsidRDefault="00C842D7" w:rsidP="006F4DD7">
            <w:pPr>
              <w:ind w:left="0" w:right="68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This 18-month project, with support from Corlann (formerly Brothers of Charity) and St. Michael’s House, aims to respond directly to </w:t>
            </w:r>
            <w:r w:rsidR="00F77B4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people’s rights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- by ensuring that vital information is not only available, but meaningfully accessible—empowering individuals to make informed decisions, advocate for their rights, be healthy, and engage fully in their communities.</w:t>
            </w:r>
          </w:p>
          <w:p w14:paraId="6AC5DEC0" w14:textId="6131AF94" w:rsidR="00C842D7" w:rsidRPr="00FF1425" w:rsidRDefault="00C842D7" w:rsidP="00C842D7">
            <w:pPr>
              <w:ind w:left="0" w:right="680"/>
              <w:rPr>
                <w:rFonts w:ascii="Aptos" w:hAnsi="Aptos"/>
                <w:color w:val="000000" w:themeColor="text1"/>
                <w:sz w:val="24"/>
                <w:szCs w:val="24"/>
                <w:lang w:val="en-GB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006F4DD7" w:rsidRPr="00FF1425">
              <w:rPr>
                <w:rFonts w:ascii="Aptos" w:hAnsi="Aptos"/>
                <w:color w:val="000000" w:themeColor="text1"/>
                <w:sz w:val="24"/>
                <w:szCs w:val="24"/>
                <w:lang w:val="en-GB"/>
              </w:rPr>
              <w:t xml:space="preserve">project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  <w:lang w:val="en-GB"/>
              </w:rPr>
              <w:t>goals are as follows:</w:t>
            </w:r>
          </w:p>
          <w:p w14:paraId="0067DE2D" w14:textId="77777777" w:rsidR="00C842D7" w:rsidRPr="00FF1425" w:rsidRDefault="00C842D7" w:rsidP="00C842D7">
            <w:pPr>
              <w:numPr>
                <w:ilvl w:val="0"/>
                <w:numId w:val="20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Development of National Standards for Accessible Information with key stakeholders</w:t>
            </w:r>
          </w:p>
          <w:p w14:paraId="43FF4B0F" w14:textId="07C7B11D" w:rsidR="00C842D7" w:rsidRPr="00FF1425" w:rsidRDefault="00C842D7" w:rsidP="006F4DD7">
            <w:pPr>
              <w:ind w:left="0" w:right="68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Co-created with </w:t>
            </w:r>
            <w:r w:rsidR="00F77B4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experts by lived experience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, these standards will provide clear, practical guidance to ensure consistency, quality, and inclusivity across all sectors.</w:t>
            </w:r>
          </w:p>
          <w:p w14:paraId="78A60579" w14:textId="77777777" w:rsidR="00C842D7" w:rsidRPr="00FF1425" w:rsidRDefault="00C842D7" w:rsidP="00C842D7">
            <w:pPr>
              <w:numPr>
                <w:ilvl w:val="0"/>
                <w:numId w:val="20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Training in creating accessible information</w:t>
            </w:r>
          </w:p>
          <w:p w14:paraId="33EF5A16" w14:textId="252DC163" w:rsidR="00C842D7" w:rsidRPr="00FF1425" w:rsidRDefault="00C842D7" w:rsidP="006F4DD7">
            <w:pPr>
              <w:ind w:left="0" w:right="68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 comprehensive training programme will be designed and delivered in collaboration with experts by </w:t>
            </w:r>
            <w:r w:rsidR="006F4DD7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e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xperience. It will equip organisation</w:t>
            </w:r>
            <w:r w:rsidR="005369F8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with the skills and confidence to create accessible materials that reflect real-world needs and uphold the rights of individuals with disabilities.</w:t>
            </w:r>
          </w:p>
          <w:p w14:paraId="7A21AF9C" w14:textId="77777777" w:rsidR="00C842D7" w:rsidRPr="00FF1425" w:rsidRDefault="00C842D7" w:rsidP="00C842D7">
            <w:pPr>
              <w:numPr>
                <w:ilvl w:val="0"/>
                <w:numId w:val="20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Creation of a National Resource Hub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49ED7D59" w14:textId="53E75B2E" w:rsidR="00C842D7" w:rsidRPr="00FF1425" w:rsidRDefault="00C842D7" w:rsidP="006F4DD7">
            <w:pPr>
              <w:ind w:left="0" w:right="68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 centralised, user-friendly online library of accessible information will be developed, offering high-quality materials in a range of formats. The hub will be co-designed with people with intellectual disabilities to ensure it is intuitive, inclusive, and adaptable. It will serve individuals, families, professionals, and organisations—reducing duplication, improving efficiency, and promoting equity. </w:t>
            </w:r>
          </w:p>
          <w:p w14:paraId="589E39B4" w14:textId="3729849D" w:rsidR="00904E68" w:rsidRPr="00FF1425" w:rsidRDefault="00904E68" w:rsidP="00C842D7">
            <w:pPr>
              <w:ind w:left="0"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324B33" w:rsidRPr="00FF1425" w14:paraId="2F258EAC" w14:textId="77777777" w:rsidTr="00A96336">
        <w:tc>
          <w:tcPr>
            <w:tcW w:w="2489" w:type="dxa"/>
          </w:tcPr>
          <w:p w14:paraId="51B85CDB" w14:textId="77777777" w:rsidR="00324B33" w:rsidRPr="00FF1425" w:rsidRDefault="00220637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Purpose of the Role</w:t>
            </w:r>
          </w:p>
        </w:tc>
        <w:tc>
          <w:tcPr>
            <w:tcW w:w="7111" w:type="dxa"/>
          </w:tcPr>
          <w:p w14:paraId="4E0B401E" w14:textId="682263AE" w:rsidR="004C6D64" w:rsidRPr="00FF1425" w:rsidRDefault="007A66EF" w:rsidP="007A66EF">
            <w:pPr>
              <w:pStyle w:val="BodyText"/>
              <w:ind w:lef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The purpose of this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</w:t>
            </w:r>
            <w:r w:rsidR="0066751F" w:rsidRPr="00FF142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0.2 Senior SLT</w:t>
            </w:r>
            <w:r w:rsidRPr="00FF142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post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, 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working with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an assigned project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lead i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s </w:t>
            </w:r>
            <w:proofErr w:type="gram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to 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:</w:t>
            </w:r>
            <w:proofErr w:type="gramEnd"/>
          </w:p>
          <w:p w14:paraId="28BDDB62" w14:textId="77777777" w:rsidR="00895509" w:rsidRPr="00FF1425" w:rsidRDefault="004C6D64" w:rsidP="004C6D64">
            <w:pPr>
              <w:pStyle w:val="BodyText"/>
              <w:numPr>
                <w:ilvl w:val="0"/>
                <w:numId w:val="21"/>
              </w:num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Develop the SLT role within the CREATE III </w:t>
            </w:r>
            <w:r w:rsidR="006F4DD7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project </w:t>
            </w:r>
          </w:p>
          <w:p w14:paraId="54B7D801" w14:textId="35267184" w:rsidR="004C6D64" w:rsidRPr="00FF1425" w:rsidRDefault="00895509" w:rsidP="004C6D64">
            <w:pPr>
              <w:pStyle w:val="BodyText"/>
              <w:numPr>
                <w:ilvl w:val="0"/>
                <w:numId w:val="21"/>
              </w:num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Contribute clinical expertise </w:t>
            </w:r>
            <w:proofErr w:type="gram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in the area of</w:t>
            </w:r>
            <w:proofErr w:type="gramEnd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communication within the CREATE III project 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and</w:t>
            </w:r>
            <w:r w:rsidR="006F4DD7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,</w:t>
            </w:r>
          </w:p>
          <w:p w14:paraId="28CF2E07" w14:textId="6BAC5359" w:rsidR="00F5302B" w:rsidRPr="00FF1425" w:rsidRDefault="00895509" w:rsidP="004C6D64">
            <w:pPr>
              <w:pStyle w:val="BodyText"/>
              <w:numPr>
                <w:ilvl w:val="0"/>
                <w:numId w:val="21"/>
              </w:num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As a member of the core project 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team, design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and develop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strategic and inclusive solution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s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to current gaps in Accessible Information Standards and Training </w:t>
            </w:r>
            <w:proofErr w:type="gramStart"/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by:</w:t>
            </w:r>
            <w:proofErr w:type="gramEnd"/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establishing national standards, 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supporting 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deliver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y of</w:t>
            </w:r>
            <w:r w:rsidR="0066751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targeted training, and creating a central resource hub - all co-designed with people with intellectual disabilities - to ensure relevance, usability and impact.</w:t>
            </w:r>
            <w:r w:rsidR="007A66EF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0637" w:rsidRPr="00FF1425" w14:paraId="5B277284" w14:textId="77777777" w:rsidTr="00A96336">
        <w:tc>
          <w:tcPr>
            <w:tcW w:w="2489" w:type="dxa"/>
          </w:tcPr>
          <w:p w14:paraId="4EDF24F1" w14:textId="77777777" w:rsidR="00220637" w:rsidRPr="00FF1425" w:rsidRDefault="00220637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Eligibility Criteria, Qualifications and Experien</w:t>
            </w:r>
            <w:r w:rsidR="00904E68"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c</w:t>
            </w: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7111" w:type="dxa"/>
          </w:tcPr>
          <w:p w14:paraId="6198FDD3" w14:textId="77777777" w:rsidR="00640323" w:rsidRPr="00FF1425" w:rsidRDefault="00640323" w:rsidP="00640323">
            <w:pPr>
              <w:pStyle w:val="ListBullet2"/>
              <w:numPr>
                <w:ilvl w:val="0"/>
                <w:numId w:val="0"/>
              </w:num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Essential Criteria:</w:t>
            </w:r>
          </w:p>
          <w:p w14:paraId="454E8468" w14:textId="77777777" w:rsidR="00640323" w:rsidRPr="00FF1425" w:rsidRDefault="00640323" w:rsidP="00640323">
            <w:pPr>
              <w:pStyle w:val="ListBullet2"/>
              <w:numPr>
                <w:ilvl w:val="0"/>
                <w:numId w:val="2"/>
              </w:num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Candidates must, on the closing date possess:  (</w:t>
            </w:r>
            <w:proofErr w:type="spell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) the B. Sc degree (Clinical Speech and Language Studies) from the University of Dublin/ NUIG or UCC </w:t>
            </w:r>
            <w:r w:rsidRPr="00FF142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OR 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(ii) the BA (Moderatorship)(Remedial Linguistics) from the University of Dublin </w:t>
            </w:r>
            <w:r w:rsidRPr="00FF142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OR 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(iii) the M.SC in Speech &amp; Language Therapy  (Professional Qualification) from the University of Limerick </w:t>
            </w:r>
            <w:r w:rsidRPr="00FF142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OR 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(iv) Licentiateship from the College of Speech Therapists </w:t>
            </w:r>
            <w:r w:rsidRPr="00FF142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OR 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(v) A validated Speech &amp; Language qualification at least equivalent to (</w:t>
            </w:r>
            <w:proofErr w:type="spell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), (ii), (iii) or (iv) above</w:t>
            </w:r>
          </w:p>
          <w:p w14:paraId="703A742D" w14:textId="77777777" w:rsidR="00640323" w:rsidRPr="00FF1425" w:rsidRDefault="00640323" w:rsidP="00640323">
            <w:pPr>
              <w:numPr>
                <w:ilvl w:val="0"/>
                <w:numId w:val="2"/>
              </w:numPr>
              <w:spacing w:before="0" w:after="0"/>
              <w:ind w:right="0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Be registered with CORU</w:t>
            </w:r>
          </w:p>
          <w:p w14:paraId="0D87DFDB" w14:textId="77777777" w:rsidR="00640323" w:rsidRPr="00FF1425" w:rsidRDefault="007A66EF" w:rsidP="00640323">
            <w:pPr>
              <w:numPr>
                <w:ilvl w:val="0"/>
                <w:numId w:val="2"/>
              </w:numPr>
              <w:spacing w:before="0" w:after="0"/>
              <w:ind w:right="0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Minimum of 3</w:t>
            </w:r>
            <w:r w:rsidR="0064032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years post-graduate working experience as a Speech and Language Therapist</w:t>
            </w:r>
          </w:p>
          <w:p w14:paraId="30A391A0" w14:textId="13B4FEE3" w:rsidR="00640323" w:rsidRPr="00FF1425" w:rsidRDefault="007A66EF" w:rsidP="00640323">
            <w:pPr>
              <w:numPr>
                <w:ilvl w:val="0"/>
                <w:numId w:val="2"/>
              </w:numPr>
              <w:spacing w:before="0" w:after="0"/>
              <w:ind w:right="0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E</w:t>
            </w:r>
            <w:r w:rsidR="0064032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xperience working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with adults with intellectual disabilities.</w:t>
            </w:r>
          </w:p>
          <w:p w14:paraId="0E168264" w14:textId="78810954" w:rsidR="00640323" w:rsidRPr="00FF1425" w:rsidRDefault="00640323" w:rsidP="00640323">
            <w:pPr>
              <w:numPr>
                <w:ilvl w:val="0"/>
                <w:numId w:val="2"/>
              </w:numPr>
              <w:spacing w:before="0" w:after="0"/>
              <w:ind w:right="0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Have experience working as part of a multi-disciplinary team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.</w:t>
            </w:r>
          </w:p>
          <w:p w14:paraId="5687C0C8" w14:textId="77777777" w:rsidR="00F77B43" w:rsidRPr="00FF1425" w:rsidRDefault="00F77B43" w:rsidP="00F77B43">
            <w:pPr>
              <w:spacing w:before="0" w:after="0"/>
              <w:ind w:right="0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</w:p>
          <w:p w14:paraId="3EEABB67" w14:textId="77777777" w:rsidR="00F77B43" w:rsidRPr="00FF1425" w:rsidRDefault="00F77B43" w:rsidP="00F77B43">
            <w:pPr>
              <w:spacing w:before="0" w:after="0"/>
              <w:ind w:right="0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</w:p>
          <w:p w14:paraId="2D5FB4E5" w14:textId="77777777" w:rsidR="00640323" w:rsidRPr="00FF1425" w:rsidRDefault="00640323" w:rsidP="00640323">
            <w:pPr>
              <w:ind w:left="0"/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</w:pPr>
            <w:r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>Skills and Knowledge:</w:t>
            </w:r>
          </w:p>
          <w:p w14:paraId="4BAB9360" w14:textId="6AB3938F" w:rsidR="00640323" w:rsidRPr="00FF1425" w:rsidRDefault="00640323" w:rsidP="00640323">
            <w:pPr>
              <w:numPr>
                <w:ilvl w:val="0"/>
                <w:numId w:val="5"/>
              </w:numPr>
              <w:spacing w:before="0" w:after="0"/>
              <w:ind w:right="0"/>
              <w:rPr>
                <w:rStyle w:val="Strong"/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  <w:r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 xml:space="preserve">Experience in </w:t>
            </w:r>
            <w:r w:rsidR="007A66EF"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>mentorship</w:t>
            </w:r>
            <w:r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 xml:space="preserve"> and managing workloads </w:t>
            </w:r>
            <w:r w:rsidR="007A66EF"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 xml:space="preserve">effectively </w:t>
            </w:r>
            <w:r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>within in a team</w:t>
            </w:r>
          </w:p>
          <w:p w14:paraId="77061DB3" w14:textId="4E8F960F" w:rsidR="00895509" w:rsidRPr="00FF1425" w:rsidRDefault="00895509" w:rsidP="00895509">
            <w:pPr>
              <w:numPr>
                <w:ilvl w:val="0"/>
                <w:numId w:val="5"/>
              </w:numPr>
              <w:spacing w:before="0" w:after="0"/>
              <w:ind w:right="0"/>
              <w:rPr>
                <w:rStyle w:val="Strong"/>
                <w:rFonts w:ascii="Aptos" w:hAnsi="Aptos" w:cs="Arial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FF1425">
              <w:rPr>
                <w:rStyle w:val="Strong"/>
                <w:rFonts w:ascii="Aptos" w:hAnsi="Aptos"/>
                <w:b w:val="0"/>
                <w:bCs w:val="0"/>
                <w:color w:val="000000" w:themeColor="text1"/>
                <w:sz w:val="24"/>
                <w:szCs w:val="24"/>
              </w:rPr>
              <w:t>Experience designing and delivering training</w:t>
            </w:r>
          </w:p>
          <w:p w14:paraId="1041B015" w14:textId="77777777" w:rsidR="00640323" w:rsidRPr="00FF1425" w:rsidRDefault="00640323" w:rsidP="00640323">
            <w:pPr>
              <w:numPr>
                <w:ilvl w:val="0"/>
                <w:numId w:val="5"/>
              </w:numPr>
              <w:spacing w:before="0" w:after="0"/>
              <w:ind w:right="0"/>
              <w:rPr>
                <w:rStyle w:val="Strong"/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  <w:r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>Evidence of on-going commitment to professional development activities</w:t>
            </w:r>
          </w:p>
          <w:p w14:paraId="430CBFD0" w14:textId="77777777" w:rsidR="00220637" w:rsidRPr="00FF1425" w:rsidRDefault="00640323" w:rsidP="00640323">
            <w:pPr>
              <w:numPr>
                <w:ilvl w:val="0"/>
                <w:numId w:val="5"/>
              </w:numPr>
              <w:spacing w:before="0" w:after="0"/>
              <w:ind w:right="0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FF1425">
              <w:rPr>
                <w:rStyle w:val="Strong"/>
                <w:rFonts w:ascii="Aptos" w:hAnsi="Aptos" w:cs="Arial"/>
                <w:b w:val="0"/>
                <w:color w:val="000000" w:themeColor="text1"/>
                <w:sz w:val="24"/>
                <w:szCs w:val="24"/>
              </w:rPr>
              <w:t xml:space="preserve">Excellent communication, interpersonal and organisational skills </w:t>
            </w:r>
          </w:p>
        </w:tc>
      </w:tr>
      <w:tr w:rsidR="00324B33" w:rsidRPr="00FF1425" w14:paraId="4DB38E9A" w14:textId="77777777" w:rsidTr="00A96336">
        <w:tc>
          <w:tcPr>
            <w:tcW w:w="2489" w:type="dxa"/>
          </w:tcPr>
          <w:p w14:paraId="136117A2" w14:textId="77777777" w:rsidR="00324B33" w:rsidRPr="00FF1425" w:rsidRDefault="00220637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Reporting Arrangements</w:t>
            </w:r>
            <w:r w:rsidR="00F5302B"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 &amp; Supervision</w:t>
            </w:r>
          </w:p>
        </w:tc>
        <w:tc>
          <w:tcPr>
            <w:tcW w:w="7111" w:type="dxa"/>
          </w:tcPr>
          <w:p w14:paraId="0ED467FD" w14:textId="3648AFDC" w:rsidR="00324B33" w:rsidRPr="00FF1425" w:rsidRDefault="00F5302B" w:rsidP="00324B33">
            <w:pPr>
              <w:ind w:left="0"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The </w:t>
            </w:r>
            <w:r w:rsidR="007A66EF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Senior SLT will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report to </w:t>
            </w:r>
            <w:r w:rsidR="00F77B4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the community engagement manager at Inclusion Ireland.</w:t>
            </w:r>
          </w:p>
          <w:p w14:paraId="05A608FD" w14:textId="4580D7C3" w:rsidR="00F5302B" w:rsidRPr="00FF1425" w:rsidRDefault="00F5302B" w:rsidP="007A66EF">
            <w:pPr>
              <w:ind w:left="0"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Supervision will be provided by SLT Manager</w:t>
            </w:r>
            <w:r w:rsidR="003145CC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.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24B33" w:rsidRPr="00FF1425" w14:paraId="5E9C2716" w14:textId="77777777" w:rsidTr="00A96336">
        <w:tc>
          <w:tcPr>
            <w:tcW w:w="2489" w:type="dxa"/>
          </w:tcPr>
          <w:p w14:paraId="7C7288BA" w14:textId="77777777" w:rsidR="00324B33" w:rsidRPr="00FF1425" w:rsidRDefault="00220637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Key Working Relationships</w:t>
            </w:r>
          </w:p>
        </w:tc>
        <w:tc>
          <w:tcPr>
            <w:tcW w:w="7111" w:type="dxa"/>
          </w:tcPr>
          <w:p w14:paraId="50F43F28" w14:textId="77777777" w:rsidR="00324B33" w:rsidRPr="00FF1425" w:rsidRDefault="00F5302B" w:rsidP="00324B33">
            <w:pPr>
              <w:ind w:left="0"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The </w:t>
            </w:r>
            <w:r w:rsidR="00702706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Senior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SLT </w:t>
            </w:r>
            <w:r w:rsidR="00D41E1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will work closely with:</w:t>
            </w:r>
          </w:p>
          <w:p w14:paraId="28CD30C9" w14:textId="77777777" w:rsidR="004C6D64" w:rsidRPr="00FF1425" w:rsidRDefault="004C6D64" w:rsidP="00D41E13">
            <w:pPr>
              <w:pStyle w:val="ListParagraph"/>
              <w:numPr>
                <w:ilvl w:val="0"/>
                <w:numId w:val="7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Experts by experience</w:t>
            </w:r>
          </w:p>
          <w:p w14:paraId="1EA9D569" w14:textId="122DDFC2" w:rsidR="004C6D64" w:rsidRPr="00FF1425" w:rsidRDefault="004C6D64" w:rsidP="00D41E13">
            <w:pPr>
              <w:pStyle w:val="ListParagraph"/>
              <w:numPr>
                <w:ilvl w:val="0"/>
                <w:numId w:val="7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Project </w:t>
            </w:r>
            <w:r w:rsidR="00F77B43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lead</w:t>
            </w:r>
          </w:p>
          <w:p w14:paraId="64BDD240" w14:textId="77777777" w:rsidR="004C6D64" w:rsidRPr="00FF1425" w:rsidRDefault="004C6D64" w:rsidP="00D41E13">
            <w:pPr>
              <w:pStyle w:val="ListParagraph"/>
              <w:numPr>
                <w:ilvl w:val="0"/>
                <w:numId w:val="7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Inclusion Ireland Line Manager</w:t>
            </w:r>
          </w:p>
          <w:p w14:paraId="4527B779" w14:textId="66AF80DA" w:rsidR="00D41E13" w:rsidRPr="00FF1425" w:rsidRDefault="00D41E13" w:rsidP="00D41E13">
            <w:pPr>
              <w:pStyle w:val="ListParagraph"/>
              <w:numPr>
                <w:ilvl w:val="0"/>
                <w:numId w:val="7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SLT Manager</w:t>
            </w:r>
            <w:r w:rsidR="00895509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.</w:t>
            </w:r>
          </w:p>
          <w:p w14:paraId="36724097" w14:textId="189E90A7" w:rsidR="004C6D64" w:rsidRPr="00FF1425" w:rsidRDefault="004C6D64" w:rsidP="00D41E13">
            <w:pPr>
              <w:pStyle w:val="ListParagraph"/>
              <w:numPr>
                <w:ilvl w:val="0"/>
                <w:numId w:val="7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CREATE III Steering Group</w:t>
            </w:r>
          </w:p>
          <w:p w14:paraId="41185C5D" w14:textId="5CC524D9" w:rsidR="00D41E13" w:rsidRPr="00FF1425" w:rsidRDefault="004C6D64" w:rsidP="003145CC">
            <w:pPr>
              <w:pStyle w:val="ListParagraph"/>
              <w:numPr>
                <w:ilvl w:val="0"/>
                <w:numId w:val="7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Relevant stakeholders across HSE and HSE funded bodies.</w:t>
            </w:r>
          </w:p>
        </w:tc>
      </w:tr>
      <w:tr w:rsidR="00324B33" w:rsidRPr="00FF1425" w14:paraId="266B2FAA" w14:textId="77777777" w:rsidTr="00A96336">
        <w:tc>
          <w:tcPr>
            <w:tcW w:w="2489" w:type="dxa"/>
          </w:tcPr>
          <w:p w14:paraId="279465E3" w14:textId="77777777" w:rsidR="00324B33" w:rsidRPr="00FF1425" w:rsidRDefault="00220637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Principal Duties and Responsibilities  </w:t>
            </w:r>
          </w:p>
        </w:tc>
        <w:tc>
          <w:tcPr>
            <w:tcW w:w="7111" w:type="dxa"/>
          </w:tcPr>
          <w:p w14:paraId="1C51FAFA" w14:textId="685B8892" w:rsidR="004C6D64" w:rsidRPr="00FF1425" w:rsidRDefault="004C6D64" w:rsidP="0066079A">
            <w:pPr>
              <w:pStyle w:val="BodyText"/>
              <w:widowControl w:val="0"/>
              <w:spacing w:before="0" w:after="0"/>
              <w:ind w:left="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The successful candidate will be expected to demonstrate core Senior Speech and Language Therapist competencies in </w:t>
            </w:r>
          </w:p>
          <w:p w14:paraId="0E4FA7E7" w14:textId="77777777" w:rsidR="0066079A" w:rsidRPr="00FF1425" w:rsidRDefault="0066079A" w:rsidP="0066079A">
            <w:pPr>
              <w:pStyle w:val="BodyText"/>
              <w:widowControl w:val="0"/>
              <w:spacing w:before="0" w:after="0"/>
              <w:ind w:left="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0161493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3"/>
              </w:numPr>
              <w:spacing w:before="0" w:after="0"/>
              <w:ind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Professional responsibilities and managing workload.</w:t>
            </w:r>
          </w:p>
          <w:p w14:paraId="3A201761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3"/>
              </w:numPr>
              <w:spacing w:before="0" w:after="0"/>
              <w:ind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Planning, maintaining and evaluating quality services</w:t>
            </w:r>
          </w:p>
          <w:p w14:paraId="7C2DC51E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3"/>
              </w:numPr>
              <w:spacing w:before="0" w:after="0"/>
              <w:ind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Driving and participating in </w:t>
            </w:r>
            <w:proofErr w:type="gramStart"/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evidence based</w:t>
            </w:r>
            <w:proofErr w:type="gramEnd"/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practice</w:t>
            </w:r>
          </w:p>
          <w:p w14:paraId="02F00AC9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3"/>
              </w:numPr>
              <w:spacing w:before="0" w:after="0"/>
              <w:ind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Educating, supervising and developing others</w:t>
            </w:r>
          </w:p>
          <w:p w14:paraId="3A7195C4" w14:textId="77777777" w:rsidR="004C6D64" w:rsidRPr="00FF1425" w:rsidRDefault="004C6D64" w:rsidP="0066079A">
            <w:pPr>
              <w:pStyle w:val="BodyText"/>
              <w:widowControl w:val="0"/>
              <w:spacing w:before="0" w:after="0"/>
              <w:ind w:left="108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DDA704C" w14:textId="77777777" w:rsidR="004C6D64" w:rsidRPr="00FF1425" w:rsidRDefault="004C6D64" w:rsidP="0066079A">
            <w:pPr>
              <w:pStyle w:val="BodyText"/>
              <w:widowControl w:val="0"/>
              <w:spacing w:before="0" w:after="0"/>
              <w:ind w:left="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In addition, specific to this unique role, the successful candidate will have an involvement in:</w:t>
            </w:r>
          </w:p>
          <w:p w14:paraId="5013050D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4"/>
              </w:numPr>
              <w:spacing w:before="0" w:after="0"/>
              <w:ind w:left="1083" w:right="0" w:hanging="426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Strategic and practical development of the SLT role within this project</w:t>
            </w:r>
          </w:p>
          <w:p w14:paraId="04B5B4B8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4"/>
              </w:numPr>
              <w:spacing w:before="0" w:after="0"/>
              <w:ind w:left="1083" w:right="0" w:hanging="426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Settings medium and long term</w:t>
            </w:r>
            <w:proofErr w:type="gramEnd"/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targets for the SLT role within the project</w:t>
            </w:r>
          </w:p>
          <w:p w14:paraId="49E2A706" w14:textId="19FE6E4E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4"/>
              </w:numPr>
              <w:spacing w:before="0" w:after="0"/>
              <w:ind w:left="1083" w:right="0" w:hanging="426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Consultation and communication with experts by experience</w:t>
            </w:r>
          </w:p>
          <w:p w14:paraId="172E6327" w14:textId="3FB0BED9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4"/>
              </w:numPr>
              <w:spacing w:before="0" w:after="0"/>
              <w:ind w:left="1083" w:right="0" w:hanging="426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Inputting to review and evaluation of CREATE III and own role within same</w:t>
            </w:r>
          </w:p>
          <w:p w14:paraId="0522D649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4"/>
              </w:numPr>
              <w:spacing w:before="0" w:after="0"/>
              <w:ind w:left="1083" w:right="0" w:hanging="426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Participation in programme design and development</w:t>
            </w:r>
          </w:p>
          <w:p w14:paraId="24835569" w14:textId="77777777" w:rsidR="004C6D64" w:rsidRPr="00FF1425" w:rsidRDefault="004C6D64" w:rsidP="0066079A">
            <w:pPr>
              <w:pStyle w:val="BodyText"/>
              <w:widowControl w:val="0"/>
              <w:numPr>
                <w:ilvl w:val="0"/>
                <w:numId w:val="24"/>
              </w:numPr>
              <w:spacing w:before="0" w:after="0"/>
              <w:ind w:left="1083" w:right="0" w:hanging="426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Information sharing and support</w:t>
            </w:r>
          </w:p>
          <w:p w14:paraId="4EC8E93A" w14:textId="77777777" w:rsidR="0066079A" w:rsidRPr="00FF1425" w:rsidRDefault="0066079A" w:rsidP="0066079A">
            <w:pPr>
              <w:pStyle w:val="BodyText"/>
              <w:widowControl w:val="0"/>
              <w:spacing w:before="0" w:after="0"/>
              <w:ind w:left="1083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B488F0F" w14:textId="66D25D5A" w:rsidR="0066079A" w:rsidRPr="00FF1425" w:rsidRDefault="004C6D64" w:rsidP="00A96336">
            <w:pPr>
              <w:pStyle w:val="BodyText"/>
              <w:widowControl w:val="0"/>
              <w:spacing w:before="0" w:after="0"/>
              <w:ind w:left="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The successful candidate should also show an ability to work independently while remaining actively engaged with Line Management.</w:t>
            </w:r>
          </w:p>
          <w:p w14:paraId="031588B7" w14:textId="70AD5797" w:rsidR="00F442A0" w:rsidRPr="00FF1425" w:rsidRDefault="00F442A0" w:rsidP="006F4DD7">
            <w:pPr>
              <w:ind w:left="0" w:right="68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The following is a summary of the </w:t>
            </w:r>
            <w:r w:rsidR="00403FB9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principal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duties and responsibilities expected of the </w:t>
            </w:r>
            <w:r w:rsidR="00702706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Senior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SLT.  Additional duties </w:t>
            </w:r>
            <w:r w:rsidR="0066079A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o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r responsibilities may be advised by the </w:t>
            </w:r>
            <w:r w:rsidR="0066079A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Line Manager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as appropriate.</w:t>
            </w:r>
          </w:p>
          <w:p w14:paraId="6C2A8063" w14:textId="77777777" w:rsidR="00324B33" w:rsidRPr="00FF1425" w:rsidRDefault="00CC7BD5" w:rsidP="00324B33">
            <w:pPr>
              <w:ind w:left="0" w:right="680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Professional Practice:</w:t>
            </w:r>
          </w:p>
          <w:p w14:paraId="358C40BE" w14:textId="77777777" w:rsidR="00CC7BD5" w:rsidRPr="00FF1425" w:rsidRDefault="00CC7BD5" w:rsidP="00CC7BD5">
            <w:pPr>
              <w:pStyle w:val="ListParagraph"/>
              <w:numPr>
                <w:ilvl w:val="0"/>
                <w:numId w:val="8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Maintain</w:t>
            </w:r>
            <w:r w:rsidR="005B6A3F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ing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professional and ethical standards of practice</w:t>
            </w:r>
          </w:p>
          <w:p w14:paraId="4222313C" w14:textId="77777777" w:rsidR="00895509" w:rsidRPr="00FF1425" w:rsidRDefault="00895509" w:rsidP="00100C25">
            <w:pPr>
              <w:pStyle w:val="ListParagraph"/>
              <w:numPr>
                <w:ilvl w:val="0"/>
                <w:numId w:val="8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lastRenderedPageBreak/>
              <w:t xml:space="preserve">Staying informed on current initiatives within the Professional Body and Irish healthcare sector and incorporating this knowledge into practice as appropriate. </w:t>
            </w:r>
          </w:p>
          <w:p w14:paraId="6E7F1F33" w14:textId="5A3BC5DA" w:rsidR="005B6A3F" w:rsidRPr="00FF1425" w:rsidRDefault="00CC7BD5" w:rsidP="00100C25">
            <w:pPr>
              <w:pStyle w:val="ListParagraph"/>
              <w:numPr>
                <w:ilvl w:val="0"/>
                <w:numId w:val="8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Understanding the implications of current</w:t>
            </w:r>
            <w:r w:rsidRPr="00FF1425">
              <w:rPr>
                <w:rFonts w:ascii="Aptos" w:hAnsi="Aptos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legislation</w:t>
            </w:r>
            <w:r w:rsidRPr="00FF1425">
              <w:rPr>
                <w:rFonts w:ascii="Aptos" w:hAnsi="Aptos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as</w:t>
            </w:r>
            <w:r w:rsidRPr="00FF1425">
              <w:rPr>
                <w:rFonts w:ascii="Aptos" w:hAnsi="Aptos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it</w:t>
            </w:r>
            <w:r w:rsidRPr="00FF1425">
              <w:rPr>
                <w:rFonts w:ascii="Aptos" w:hAnsi="Aptos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applies</w:t>
            </w:r>
            <w:r w:rsidRPr="00FF1425">
              <w:rPr>
                <w:rFonts w:ascii="Aptos" w:hAnsi="Aptos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to</w:t>
            </w:r>
            <w:r w:rsidRPr="00FF1425">
              <w:rPr>
                <w:rFonts w:ascii="Aptos" w:hAnsi="Aptos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their speciﬁc area of</w:t>
            </w:r>
            <w:r w:rsidRPr="00FF1425">
              <w:rPr>
                <w:rFonts w:ascii="Aptos" w:hAnsi="Aptos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practice.</w:t>
            </w:r>
          </w:p>
          <w:p w14:paraId="1DDCE4E3" w14:textId="55C4CDD6" w:rsidR="00CC7BD5" w:rsidRPr="00FF1425" w:rsidRDefault="00CC7BD5" w:rsidP="005B6A3F">
            <w:pPr>
              <w:pStyle w:val="ListParagraph"/>
              <w:numPr>
                <w:ilvl w:val="0"/>
                <w:numId w:val="8"/>
              </w:numPr>
              <w:ind w:right="68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Understanding and respecting own scope of practice</w:t>
            </w:r>
            <w:r w:rsidR="005B6A3F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, linking with</w:t>
            </w:r>
            <w:r w:rsidR="00895509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line manager,</w:t>
            </w:r>
            <w:r w:rsidR="005B6A3F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SLT Manager</w:t>
            </w:r>
            <w:r w:rsidR="00301E0A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5B6A3F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as needed,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and the roles of </w:t>
            </w:r>
            <w:r w:rsidR="00895509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project team members.</w:t>
            </w:r>
          </w:p>
          <w:p w14:paraId="18559AAD" w14:textId="002E3869" w:rsidR="007D716C" w:rsidRPr="00FF1425" w:rsidRDefault="007D716C" w:rsidP="0066079A">
            <w:pPr>
              <w:spacing w:before="0" w:after="0"/>
              <w:ind w:left="720"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2EA9D325" w14:textId="77777777" w:rsidR="006F4DD7" w:rsidRPr="00FF1425" w:rsidRDefault="006F4DD7" w:rsidP="0066079A">
            <w:pPr>
              <w:spacing w:before="0" w:after="0"/>
              <w:ind w:left="720"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58A19AF2" w14:textId="77777777" w:rsidR="00CC7BD5" w:rsidRPr="00FF1425" w:rsidRDefault="00CC7BD5" w:rsidP="00CC7BD5">
            <w:pPr>
              <w:ind w:left="0" w:right="680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Providing a Quality Service:</w:t>
            </w:r>
          </w:p>
          <w:p w14:paraId="4AC2088F" w14:textId="7E4A830C" w:rsidR="007D716C" w:rsidRPr="00FF1425" w:rsidRDefault="00CC7BD5" w:rsidP="007D716C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435"/>
              </w:tabs>
              <w:autoSpaceDE w:val="0"/>
              <w:autoSpaceDN w:val="0"/>
              <w:spacing w:before="56" w:after="0" w:line="278" w:lineRule="auto"/>
              <w:ind w:right="166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Promoting quality by reviewing and evaluating the </w:t>
            </w:r>
            <w:r w:rsidR="004C6D64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provision of accessible information locally and nationally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and striving to ﬁnd ways in which</w:t>
            </w:r>
            <w:r w:rsidRPr="00FF1425">
              <w:rPr>
                <w:rFonts w:ascii="Aptos" w:hAnsi="Aptos"/>
                <w:color w:val="000000" w:themeColor="text1"/>
                <w:spacing w:val="-34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standard of quality and </w:t>
            </w:r>
            <w:r w:rsidR="00403FB9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efficiency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can be improved </w:t>
            </w:r>
          </w:p>
          <w:p w14:paraId="10CF3D34" w14:textId="27FEA144" w:rsidR="007D716C" w:rsidRPr="00FF1425" w:rsidRDefault="00CC7BD5" w:rsidP="007D716C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435"/>
              </w:tabs>
              <w:autoSpaceDE w:val="0"/>
              <w:autoSpaceDN w:val="0"/>
              <w:spacing w:before="56" w:after="0" w:line="278" w:lineRule="auto"/>
              <w:ind w:right="166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Identifying</w:t>
            </w:r>
            <w:r w:rsidRPr="00FF1425">
              <w:rPr>
                <w:rFonts w:ascii="Aptos" w:hAnsi="Aptos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and</w:t>
            </w:r>
            <w:r w:rsidRPr="00FF1425">
              <w:rPr>
                <w:rFonts w:ascii="Aptos" w:hAnsi="Aptos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availing</w:t>
            </w:r>
            <w:r w:rsidRPr="00FF1425">
              <w:rPr>
                <w:rFonts w:ascii="Aptos" w:hAnsi="Aptos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of</w:t>
            </w:r>
            <w:r w:rsidRPr="00FF1425">
              <w:rPr>
                <w:rFonts w:ascii="Aptos" w:hAnsi="Aptos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opportunities to contribute to operational service developments, strategic planning, development of policies and reviewing of</w:t>
            </w:r>
            <w:r w:rsidRPr="00FF1425">
              <w:rPr>
                <w:rFonts w:ascii="Aptos" w:hAnsi="Aptos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service</w:t>
            </w:r>
            <w:r w:rsidRPr="00FF1425">
              <w:rPr>
                <w:rFonts w:ascii="Aptos" w:hAnsi="Aptos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delivery</w:t>
            </w:r>
            <w:r w:rsidR="004C6D64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– all as relevant to the project goals regarding accessible information</w:t>
            </w:r>
            <w:r w:rsidR="00702706" w:rsidRPr="00FF1425">
              <w:rPr>
                <w:rFonts w:ascii="Aptos" w:hAnsi="Aptos"/>
                <w:color w:val="000000" w:themeColor="text1"/>
                <w:sz w:val="24"/>
                <w:szCs w:val="24"/>
              </w:rPr>
              <w:t>.</w:t>
            </w:r>
            <w:r w:rsidRPr="00FF1425">
              <w:rPr>
                <w:rFonts w:ascii="Aptos" w:hAnsi="Aptos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</w:p>
          <w:p w14:paraId="796BB2E7" w14:textId="6C681A19" w:rsidR="00702706" w:rsidRPr="00FF1425" w:rsidRDefault="00702706" w:rsidP="0070270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To communicate 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project 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development needs and changes in a clear and comprehensive manner to the 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Project 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lead 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and Line Manager.</w:t>
            </w:r>
          </w:p>
          <w:p w14:paraId="33BB3EE8" w14:textId="18136043" w:rsidR="00702706" w:rsidRPr="00FF1425" w:rsidRDefault="00702706" w:rsidP="0070270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To optimise the use of available resources to achieve effective outcomes when planning and delivering</w:t>
            </w:r>
            <w:r w:rsidR="004C6D64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on the objectives of this CREATE III project.</w:t>
            </w: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A9424B3" w14:textId="77777777" w:rsidR="0066079A" w:rsidRPr="00FF1425" w:rsidRDefault="0066079A" w:rsidP="0066079A">
            <w:pPr>
              <w:autoSpaceDE w:val="0"/>
              <w:autoSpaceDN w:val="0"/>
              <w:adjustRightInd w:val="0"/>
              <w:spacing w:before="0" w:after="0"/>
              <w:ind w:left="0"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71915E05" w14:textId="7F65E67A" w:rsidR="0066079A" w:rsidRPr="00FF1425" w:rsidRDefault="0066079A" w:rsidP="0066079A">
            <w:pPr>
              <w:autoSpaceDE w:val="0"/>
              <w:autoSpaceDN w:val="0"/>
              <w:adjustRightInd w:val="0"/>
              <w:spacing w:before="0" w:after="0"/>
              <w:ind w:left="0" w:right="0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Education and Development:</w:t>
            </w:r>
          </w:p>
          <w:p w14:paraId="1B77C820" w14:textId="77777777" w:rsidR="006F4DD7" w:rsidRPr="00FF1425" w:rsidRDefault="006F4DD7" w:rsidP="0066079A">
            <w:pPr>
              <w:autoSpaceDE w:val="0"/>
              <w:autoSpaceDN w:val="0"/>
              <w:adjustRightInd w:val="0"/>
              <w:spacing w:before="0" w:after="0"/>
              <w:ind w:left="0" w:right="0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0EFE9EE" w14:textId="77777777" w:rsidR="0066079A" w:rsidRPr="00FF1425" w:rsidRDefault="0066079A" w:rsidP="0066079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To monitor and evaluate effectiveness of standards and training content </w:t>
            </w:r>
            <w:proofErr w:type="gram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through the use of</w:t>
            </w:r>
            <w:proofErr w:type="gramEnd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evidence based</w:t>
            </w:r>
            <w:proofErr w:type="gramEnd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practice and outcome measures and modifying practice accordingly in consultation with service users. </w:t>
            </w:r>
          </w:p>
          <w:p w14:paraId="0EEDF321" w14:textId="77777777" w:rsidR="0066079A" w:rsidRPr="00FF1425" w:rsidRDefault="0066079A" w:rsidP="006607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To be involved as required in the formulation of policy, procedures and guidelines at team and </w:t>
            </w:r>
            <w:proofErr w:type="gram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organisational  level</w:t>
            </w:r>
            <w:proofErr w:type="gramEnd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as appropriate. </w:t>
            </w:r>
          </w:p>
          <w:p w14:paraId="33B6631C" w14:textId="79910E04" w:rsidR="0066079A" w:rsidRPr="00FF1425" w:rsidRDefault="00A96336" w:rsidP="006607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P</w:t>
            </w:r>
            <w:r w:rsidR="0066079A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lanned learning and professional support as required.</w:t>
            </w:r>
          </w:p>
          <w:p w14:paraId="49D163D6" w14:textId="408F2F7E" w:rsidR="0066079A" w:rsidRPr="00FF1425" w:rsidRDefault="0066079A" w:rsidP="006607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To undergo ongoing professional training and attend meetings or conferences in relation to CPD, and maintain a log of same, as approved by SLT </w:t>
            </w:r>
            <w:proofErr w:type="gramStart"/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Manager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14:paraId="2AF21489" w14:textId="77777777" w:rsidR="0066079A" w:rsidRPr="00FF1425" w:rsidRDefault="0066079A" w:rsidP="0066079A">
            <w:pPr>
              <w:autoSpaceDE w:val="0"/>
              <w:autoSpaceDN w:val="0"/>
              <w:adjustRightInd w:val="0"/>
              <w:spacing w:before="0" w:after="0"/>
              <w:ind w:right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45C29764" w14:textId="217B3988" w:rsidR="0066079A" w:rsidRPr="00FF1425" w:rsidRDefault="0066079A" w:rsidP="0066079A">
            <w:pPr>
              <w:autoSpaceDE w:val="0"/>
              <w:autoSpaceDN w:val="0"/>
              <w:adjustRightInd w:val="0"/>
              <w:spacing w:before="0" w:after="0"/>
              <w:ind w:left="0" w:right="0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Health and Safety:</w:t>
            </w:r>
          </w:p>
          <w:p w14:paraId="373640EF" w14:textId="11E5484E" w:rsidR="0066079A" w:rsidRPr="00FF1425" w:rsidRDefault="0066079A" w:rsidP="0066079A">
            <w:pPr>
              <w:numPr>
                <w:ilvl w:val="0"/>
                <w:numId w:val="6"/>
              </w:numPr>
              <w:tabs>
                <w:tab w:val="left" w:pos="2880"/>
              </w:tabs>
              <w:spacing w:before="0" w:after="0"/>
              <w:ind w:right="0"/>
              <w:jc w:val="both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lastRenderedPageBreak/>
              <w:t xml:space="preserve">Comply with the policies, procedures and safe professional practice by adhering to relevant legislation, regulations and </w:t>
            </w:r>
            <w:r w:rsidR="00F77B43"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standards.</w:t>
            </w:r>
          </w:p>
          <w:p w14:paraId="774FC322" w14:textId="77777777" w:rsidR="0066079A" w:rsidRPr="00FF1425" w:rsidRDefault="0066079A" w:rsidP="0066079A">
            <w:pPr>
              <w:numPr>
                <w:ilvl w:val="0"/>
                <w:numId w:val="6"/>
              </w:numPr>
              <w:tabs>
                <w:tab w:val="left" w:pos="2880"/>
              </w:tabs>
              <w:spacing w:before="0" w:after="0"/>
              <w:ind w:right="0"/>
              <w:jc w:val="both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>Work in a safe manner with due care and attention to the safety of self and others</w:t>
            </w:r>
          </w:p>
          <w:p w14:paraId="214379C1" w14:textId="77777777" w:rsidR="0066079A" w:rsidRPr="00FF1425" w:rsidRDefault="0066079A" w:rsidP="0066079A">
            <w:pPr>
              <w:numPr>
                <w:ilvl w:val="0"/>
                <w:numId w:val="6"/>
              </w:numPr>
              <w:spacing w:before="0" w:after="0"/>
              <w:ind w:right="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Support a culture that values diversity and respect. </w:t>
            </w:r>
          </w:p>
          <w:p w14:paraId="31690ED8" w14:textId="48EBEC7E" w:rsidR="00702706" w:rsidRPr="00FF1425" w:rsidRDefault="00702706" w:rsidP="00F77B43">
            <w:pPr>
              <w:spacing w:before="0" w:after="0"/>
              <w:ind w:left="720" w:right="0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9F7A5F" w:rsidRPr="00FF1425" w14:paraId="75C17A65" w14:textId="77777777" w:rsidTr="00A96336">
        <w:tc>
          <w:tcPr>
            <w:tcW w:w="2489" w:type="dxa"/>
          </w:tcPr>
          <w:p w14:paraId="6B0136AE" w14:textId="5286B7AC" w:rsidR="009F7A5F" w:rsidRPr="00FF1425" w:rsidRDefault="009F7A5F" w:rsidP="00220637">
            <w:pPr>
              <w:ind w:left="0" w:right="680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FF1425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Terms and conditions</w:t>
            </w:r>
          </w:p>
        </w:tc>
        <w:tc>
          <w:tcPr>
            <w:tcW w:w="7111" w:type="dxa"/>
          </w:tcPr>
          <w:p w14:paraId="1117DFB0" w14:textId="3B7F1828" w:rsidR="009F7A5F" w:rsidRPr="00FF1425" w:rsidRDefault="009F7A5F" w:rsidP="0066079A">
            <w:pPr>
              <w:pStyle w:val="BodyText"/>
              <w:widowControl w:val="0"/>
              <w:spacing w:before="0" w:after="0"/>
              <w:ind w:left="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Salary will be at first point of Senior SLT consolidated pay scales. Incremental credit may be available depending on the candidate’s circumstances. Inclusion Ireland is a section 39 organization.</w:t>
            </w:r>
          </w:p>
          <w:p w14:paraId="6CBB5B54" w14:textId="4419DA05" w:rsidR="009F7A5F" w:rsidRPr="00FF1425" w:rsidRDefault="009F7A5F" w:rsidP="009F7A5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1425">
              <w:rPr>
                <w:rFonts w:ascii="Aptos" w:hAnsi="Aptos" w:cs="Calibri"/>
                <w:b/>
                <w:bCs/>
                <w:color w:val="000000" w:themeColor="text1"/>
                <w:bdr w:val="none" w:sz="0" w:space="0" w:color="auto" w:frame="1"/>
              </w:rPr>
              <w:t xml:space="preserve">Place of work: Dublin based with flexibility. The role involve travel. </w:t>
            </w:r>
          </w:p>
          <w:p w14:paraId="6AAB9994" w14:textId="0C566FC5" w:rsidR="009F7A5F" w:rsidRPr="00FF1425" w:rsidRDefault="009F7A5F" w:rsidP="009F7A5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1425">
              <w:rPr>
                <w:rFonts w:ascii="Aptos" w:hAnsi="Aptos" w:cs="Calibri"/>
                <w:b/>
                <w:bCs/>
                <w:color w:val="000000" w:themeColor="text1"/>
                <w:bdr w:val="none" w:sz="0" w:space="0" w:color="auto" w:frame="1"/>
              </w:rPr>
              <w:t>Annual leave:</w:t>
            </w:r>
            <w:r w:rsidRPr="00FF1425">
              <w:rPr>
                <w:rFonts w:ascii="Aptos" w:hAnsi="Aptos" w:cs="Calibri"/>
                <w:color w:val="000000" w:themeColor="text1"/>
                <w:bdr w:val="none" w:sz="0" w:space="0" w:color="auto" w:frame="1"/>
              </w:rPr>
              <w:t> 7.5 days pro rata per annum.</w:t>
            </w:r>
          </w:p>
          <w:p w14:paraId="542FAA8A" w14:textId="55EEA3D2" w:rsidR="009F7A5F" w:rsidRPr="00FF1425" w:rsidRDefault="009F7A5F" w:rsidP="009F7A5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1425">
              <w:rPr>
                <w:rFonts w:ascii="Aptos" w:hAnsi="Aptos" w:cs="Calibri"/>
                <w:b/>
                <w:bCs/>
                <w:color w:val="000000" w:themeColor="text1"/>
                <w:bdr w:val="none" w:sz="0" w:space="0" w:color="auto" w:frame="1"/>
              </w:rPr>
              <w:t>Benefits:</w:t>
            </w:r>
            <w:r w:rsidRPr="00FF1425">
              <w:rPr>
                <w:rFonts w:ascii="Aptos" w:hAnsi="Aptos" w:cs="Calibri"/>
                <w:color w:val="000000" w:themeColor="text1"/>
                <w:bdr w:val="none" w:sz="0" w:space="0" w:color="auto" w:frame="1"/>
              </w:rPr>
              <w:t> Pension contribution of 5% after probation period. Employee assistance programme</w:t>
            </w:r>
          </w:p>
          <w:p w14:paraId="289BA2CE" w14:textId="3F0F9198" w:rsidR="009F7A5F" w:rsidRPr="00FF1425" w:rsidRDefault="009F7A5F" w:rsidP="0066079A">
            <w:pPr>
              <w:pStyle w:val="BodyText"/>
              <w:widowControl w:val="0"/>
              <w:spacing w:before="0" w:after="0"/>
              <w:ind w:left="0" w:right="0"/>
              <w:jc w:val="both"/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>Six month</w:t>
            </w:r>
            <w:proofErr w:type="gramEnd"/>
            <w:r w:rsidRPr="00FF1425">
              <w:rPr>
                <w:rFonts w:ascii="Aptos" w:hAnsi="Aptos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probation period</w:t>
            </w:r>
          </w:p>
        </w:tc>
      </w:tr>
    </w:tbl>
    <w:p w14:paraId="284305EE" w14:textId="77777777" w:rsidR="00324B33" w:rsidRPr="009F7A5F" w:rsidRDefault="00324B33" w:rsidP="00324B33">
      <w:pPr>
        <w:ind w:left="709" w:right="680"/>
        <w:jc w:val="center"/>
        <w:rPr>
          <w:rFonts w:ascii="Aptos" w:hAnsi="Aptos"/>
          <w:sz w:val="24"/>
          <w:szCs w:val="24"/>
        </w:rPr>
      </w:pPr>
    </w:p>
    <w:sectPr w:rsidR="00324B33" w:rsidRPr="009F7A5F" w:rsidSect="00B91D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021" w:right="794" w:bottom="1021" w:left="794" w:header="62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B6EA" w14:textId="77777777" w:rsidR="003D3D6F" w:rsidRDefault="003D3D6F">
      <w:r>
        <w:separator/>
      </w:r>
    </w:p>
  </w:endnote>
  <w:endnote w:type="continuationSeparator" w:id="0">
    <w:p w14:paraId="49930254" w14:textId="77777777" w:rsidR="003D3D6F" w:rsidRDefault="003D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E5BD" w14:textId="77777777" w:rsidR="00702706" w:rsidRDefault="00702706" w:rsidP="00DE2A58">
    <w:pPr>
      <w:tabs>
        <w:tab w:val="center" w:pos="4153"/>
        <w:tab w:val="right" w:pos="8306"/>
      </w:tabs>
      <w:spacing w:before="0" w:after="0" w:line="360" w:lineRule="auto"/>
      <w:ind w:left="0"/>
      <w:jc w:val="center"/>
      <w:rPr>
        <w:rFonts w:cs="Arial"/>
        <w:snapToGrid w:val="0"/>
        <w:color w:val="0000AC"/>
        <w:sz w:val="11"/>
        <w:szCs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E00C" w14:textId="54B7606E" w:rsidR="00702706" w:rsidRPr="00DE2A58" w:rsidRDefault="00702706" w:rsidP="007C6046">
    <w:pPr>
      <w:tabs>
        <w:tab w:val="center" w:pos="4153"/>
        <w:tab w:val="right" w:pos="8306"/>
      </w:tabs>
      <w:spacing w:before="0" w:after="0" w:line="200" w:lineRule="exact"/>
      <w:ind w:left="0"/>
      <w:jc w:val="center"/>
      <w:rPr>
        <w:rFonts w:cs="Arial"/>
        <w:snapToGrid w:val="0"/>
        <w:color w:val="0000AC"/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C0F1" w14:textId="77777777" w:rsidR="003D3D6F" w:rsidRDefault="003D3D6F">
      <w:r>
        <w:separator/>
      </w:r>
    </w:p>
  </w:footnote>
  <w:footnote w:type="continuationSeparator" w:id="0">
    <w:p w14:paraId="5AD4AC61" w14:textId="77777777" w:rsidR="003D3D6F" w:rsidRDefault="003D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BB6" w14:textId="77777777" w:rsidR="00702706" w:rsidRDefault="00702706">
    <w:pPr>
      <w:pStyle w:val="Header"/>
    </w:pPr>
  </w:p>
  <w:p w14:paraId="1CB98D74" w14:textId="77777777" w:rsidR="00702706" w:rsidRPr="005931B9" w:rsidRDefault="00702706">
    <w:pPr>
      <w:pStyle w:val="Header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2412" w14:textId="4592BDC1" w:rsidR="00702706" w:rsidRPr="00DE2A58" w:rsidRDefault="009F7A5F" w:rsidP="009F7A5F">
    <w:pPr>
      <w:pStyle w:val="Header"/>
      <w:tabs>
        <w:tab w:val="clear" w:pos="4153"/>
        <w:tab w:val="clear" w:pos="8306"/>
        <w:tab w:val="left" w:pos="2836"/>
      </w:tabs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29867459" wp14:editId="262A4F01">
          <wp:extent cx="3467100" cy="901637"/>
          <wp:effectExtent l="0" t="0" r="0" b="0"/>
          <wp:docPr id="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655" cy="100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926B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F04F6A"/>
    <w:multiLevelType w:val="hybridMultilevel"/>
    <w:tmpl w:val="160E7B52"/>
    <w:lvl w:ilvl="0" w:tplc="36ACB4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8C624B"/>
    <w:multiLevelType w:val="hybridMultilevel"/>
    <w:tmpl w:val="415A8A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47E5"/>
    <w:multiLevelType w:val="hybridMultilevel"/>
    <w:tmpl w:val="CB2A8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32524"/>
    <w:multiLevelType w:val="hybridMultilevel"/>
    <w:tmpl w:val="18501F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5C69"/>
    <w:multiLevelType w:val="multilevel"/>
    <w:tmpl w:val="3CDE65F2"/>
    <w:lvl w:ilvl="0">
      <w:start w:val="1"/>
      <w:numFmt w:val="upperLetter"/>
      <w:lvlText w:val="%1."/>
      <w:lvlJc w:val="left"/>
      <w:pPr>
        <w:ind w:left="1434" w:hanging="454"/>
        <w:jc w:val="right"/>
      </w:pPr>
      <w:rPr>
        <w:rFonts w:ascii="Arial" w:eastAsia="Arial" w:hAnsi="Arial" w:cs="Arial" w:hint="default"/>
        <w:color w:val="6C6E70"/>
        <w:spacing w:val="0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75" w:hanging="284"/>
      </w:pPr>
      <w:rPr>
        <w:rFonts w:ascii="Arial" w:eastAsia="Arial" w:hAnsi="Arial" w:cs="Arial" w:hint="default"/>
        <w:color w:val="6C6E70"/>
        <w:spacing w:val="-19"/>
        <w:w w:val="97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39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0"/>
        <w:w w:val="99"/>
        <w:sz w:val="18"/>
        <w:szCs w:val="18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5.%6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7.%8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8">
      <w:numFmt w:val="bullet"/>
      <w:lvlText w:val=""/>
      <w:lvlJc w:val="left"/>
      <w:pPr>
        <w:ind w:left="1434" w:hanging="45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en-US" w:eastAsia="en-US" w:bidi="ar-SA"/>
      </w:rPr>
    </w:lvl>
  </w:abstractNum>
  <w:abstractNum w:abstractNumId="6" w15:restartNumberingAfterBreak="0">
    <w:nsid w:val="1CF17535"/>
    <w:multiLevelType w:val="hybridMultilevel"/>
    <w:tmpl w:val="774C0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0150"/>
    <w:multiLevelType w:val="hybridMultilevel"/>
    <w:tmpl w:val="2466B3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01F3"/>
    <w:multiLevelType w:val="multilevel"/>
    <w:tmpl w:val="3CDE65F2"/>
    <w:lvl w:ilvl="0">
      <w:start w:val="1"/>
      <w:numFmt w:val="upperLetter"/>
      <w:lvlText w:val="%1."/>
      <w:lvlJc w:val="left"/>
      <w:pPr>
        <w:ind w:left="1434" w:hanging="454"/>
        <w:jc w:val="right"/>
      </w:pPr>
      <w:rPr>
        <w:rFonts w:ascii="Arial" w:eastAsia="Arial" w:hAnsi="Arial" w:cs="Arial" w:hint="default"/>
        <w:color w:val="6C6E70"/>
        <w:spacing w:val="0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75" w:hanging="284"/>
      </w:pPr>
      <w:rPr>
        <w:rFonts w:ascii="Arial" w:eastAsia="Arial" w:hAnsi="Arial" w:cs="Arial" w:hint="default"/>
        <w:color w:val="6C6E70"/>
        <w:spacing w:val="-19"/>
        <w:w w:val="97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39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0"/>
        <w:w w:val="99"/>
        <w:sz w:val="18"/>
        <w:szCs w:val="18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5.%6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7.%8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8">
      <w:numFmt w:val="bullet"/>
      <w:lvlText w:val=""/>
      <w:lvlJc w:val="left"/>
      <w:pPr>
        <w:ind w:left="1434" w:hanging="45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en-US" w:eastAsia="en-US" w:bidi="ar-SA"/>
      </w:rPr>
    </w:lvl>
  </w:abstractNum>
  <w:abstractNum w:abstractNumId="9" w15:restartNumberingAfterBreak="0">
    <w:nsid w:val="29CE0FF8"/>
    <w:multiLevelType w:val="hybridMultilevel"/>
    <w:tmpl w:val="479452B0"/>
    <w:lvl w:ilvl="0" w:tplc="E188DA8A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color w:val="auto"/>
        <w:sz w:val="22"/>
      </w:rPr>
    </w:lvl>
    <w:lvl w:ilvl="1" w:tplc="18090019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A91062"/>
    <w:multiLevelType w:val="hybridMultilevel"/>
    <w:tmpl w:val="93164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5950"/>
    <w:multiLevelType w:val="multilevel"/>
    <w:tmpl w:val="3CDE65F2"/>
    <w:lvl w:ilvl="0">
      <w:start w:val="1"/>
      <w:numFmt w:val="upperLetter"/>
      <w:lvlText w:val="%1."/>
      <w:lvlJc w:val="left"/>
      <w:pPr>
        <w:ind w:left="1434" w:hanging="454"/>
        <w:jc w:val="right"/>
      </w:pPr>
      <w:rPr>
        <w:rFonts w:ascii="Arial" w:eastAsia="Arial" w:hAnsi="Arial" w:cs="Arial" w:hint="default"/>
        <w:color w:val="6C6E70"/>
        <w:spacing w:val="0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75" w:hanging="284"/>
      </w:pPr>
      <w:rPr>
        <w:rFonts w:ascii="Arial" w:eastAsia="Arial" w:hAnsi="Arial" w:cs="Arial" w:hint="default"/>
        <w:color w:val="6C6E70"/>
        <w:spacing w:val="-19"/>
        <w:w w:val="97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39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0"/>
        <w:w w:val="99"/>
        <w:sz w:val="18"/>
        <w:szCs w:val="18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5.%6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7.%8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8">
      <w:numFmt w:val="bullet"/>
      <w:lvlText w:val=""/>
      <w:lvlJc w:val="left"/>
      <w:pPr>
        <w:ind w:left="1434" w:hanging="45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en-US" w:eastAsia="en-US" w:bidi="ar-SA"/>
      </w:rPr>
    </w:lvl>
  </w:abstractNum>
  <w:abstractNum w:abstractNumId="12" w15:restartNumberingAfterBreak="0">
    <w:nsid w:val="39511784"/>
    <w:multiLevelType w:val="multilevel"/>
    <w:tmpl w:val="935A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57298"/>
    <w:multiLevelType w:val="hybridMultilevel"/>
    <w:tmpl w:val="28A6D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A28A5"/>
    <w:multiLevelType w:val="hybridMultilevel"/>
    <w:tmpl w:val="0510B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7A19"/>
    <w:multiLevelType w:val="hybridMultilevel"/>
    <w:tmpl w:val="E60CE7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A341A"/>
    <w:multiLevelType w:val="hybridMultilevel"/>
    <w:tmpl w:val="911C79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12C1A"/>
    <w:multiLevelType w:val="hybridMultilevel"/>
    <w:tmpl w:val="A5D674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E5E25"/>
    <w:multiLevelType w:val="hybridMultilevel"/>
    <w:tmpl w:val="2A882702"/>
    <w:lvl w:ilvl="0" w:tplc="4DB8F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23F5"/>
    <w:multiLevelType w:val="hybridMultilevel"/>
    <w:tmpl w:val="735636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43FFA"/>
    <w:multiLevelType w:val="hybridMultilevel"/>
    <w:tmpl w:val="29005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D020E"/>
    <w:multiLevelType w:val="multilevel"/>
    <w:tmpl w:val="3CDE65F2"/>
    <w:lvl w:ilvl="0">
      <w:start w:val="1"/>
      <w:numFmt w:val="upperLetter"/>
      <w:lvlText w:val="%1."/>
      <w:lvlJc w:val="left"/>
      <w:pPr>
        <w:ind w:left="1434" w:hanging="454"/>
        <w:jc w:val="right"/>
      </w:pPr>
      <w:rPr>
        <w:rFonts w:ascii="Arial" w:eastAsia="Arial" w:hAnsi="Arial" w:cs="Arial" w:hint="default"/>
        <w:color w:val="6C6E70"/>
        <w:spacing w:val="0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75" w:hanging="284"/>
      </w:pPr>
      <w:rPr>
        <w:rFonts w:ascii="Arial" w:eastAsia="Arial" w:hAnsi="Arial" w:cs="Arial" w:hint="default"/>
        <w:color w:val="6C6E70"/>
        <w:spacing w:val="-19"/>
        <w:w w:val="97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39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0"/>
        <w:w w:val="99"/>
        <w:sz w:val="18"/>
        <w:szCs w:val="18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5.%6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7.%8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8">
      <w:numFmt w:val="bullet"/>
      <w:lvlText w:val=""/>
      <w:lvlJc w:val="left"/>
      <w:pPr>
        <w:ind w:left="1434" w:hanging="45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en-US" w:eastAsia="en-US" w:bidi="ar-SA"/>
      </w:rPr>
    </w:lvl>
  </w:abstractNum>
  <w:abstractNum w:abstractNumId="22" w15:restartNumberingAfterBreak="0">
    <w:nsid w:val="712F5957"/>
    <w:multiLevelType w:val="hybridMultilevel"/>
    <w:tmpl w:val="482E92B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206F80"/>
    <w:multiLevelType w:val="multilevel"/>
    <w:tmpl w:val="3CDE65F2"/>
    <w:lvl w:ilvl="0">
      <w:start w:val="1"/>
      <w:numFmt w:val="upperLetter"/>
      <w:lvlText w:val="%1."/>
      <w:lvlJc w:val="left"/>
      <w:pPr>
        <w:ind w:left="1434" w:hanging="454"/>
        <w:jc w:val="right"/>
      </w:pPr>
      <w:rPr>
        <w:rFonts w:ascii="Arial" w:eastAsia="Arial" w:hAnsi="Arial" w:cs="Arial" w:hint="default"/>
        <w:color w:val="6C6E70"/>
        <w:spacing w:val="0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75" w:hanging="284"/>
      </w:pPr>
      <w:rPr>
        <w:rFonts w:ascii="Arial" w:eastAsia="Arial" w:hAnsi="Arial" w:cs="Arial" w:hint="default"/>
        <w:color w:val="6C6E70"/>
        <w:spacing w:val="-19"/>
        <w:w w:val="97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39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0"/>
        <w:w w:val="99"/>
        <w:sz w:val="18"/>
        <w:szCs w:val="18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5.%6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544" w:hanging="23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7.%8."/>
      <w:lvlJc w:val="left"/>
      <w:pPr>
        <w:ind w:left="2001" w:hanging="454"/>
      </w:pPr>
      <w:rPr>
        <w:rFonts w:ascii="Arial" w:eastAsia="Arial" w:hAnsi="Arial" w:cs="Arial" w:hint="default"/>
        <w:color w:val="6C6E70"/>
        <w:spacing w:val="-3"/>
        <w:w w:val="88"/>
        <w:sz w:val="18"/>
        <w:szCs w:val="18"/>
        <w:lang w:val="en-US" w:eastAsia="en-US" w:bidi="ar-SA"/>
      </w:rPr>
    </w:lvl>
    <w:lvl w:ilvl="8">
      <w:numFmt w:val="bullet"/>
      <w:lvlText w:val=""/>
      <w:lvlJc w:val="left"/>
      <w:pPr>
        <w:ind w:left="1434" w:hanging="45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en-US" w:eastAsia="en-US" w:bidi="ar-SA"/>
      </w:rPr>
    </w:lvl>
  </w:abstractNum>
  <w:abstractNum w:abstractNumId="24" w15:restartNumberingAfterBreak="0">
    <w:nsid w:val="7E805BB2"/>
    <w:multiLevelType w:val="hybridMultilevel"/>
    <w:tmpl w:val="63D20B08"/>
    <w:lvl w:ilvl="0" w:tplc="4D4A66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8148348">
    <w:abstractNumId w:val="19"/>
  </w:num>
  <w:num w:numId="2" w16cid:durableId="1552961331">
    <w:abstractNumId w:val="14"/>
  </w:num>
  <w:num w:numId="3" w16cid:durableId="549072176">
    <w:abstractNumId w:val="0"/>
  </w:num>
  <w:num w:numId="4" w16cid:durableId="934898058">
    <w:abstractNumId w:val="3"/>
  </w:num>
  <w:num w:numId="5" w16cid:durableId="713315067">
    <w:abstractNumId w:val="2"/>
  </w:num>
  <w:num w:numId="6" w16cid:durableId="388118427">
    <w:abstractNumId w:val="10"/>
  </w:num>
  <w:num w:numId="7" w16cid:durableId="1103960683">
    <w:abstractNumId w:val="20"/>
  </w:num>
  <w:num w:numId="8" w16cid:durableId="180094421">
    <w:abstractNumId w:val="7"/>
  </w:num>
  <w:num w:numId="9" w16cid:durableId="1925216253">
    <w:abstractNumId w:val="4"/>
  </w:num>
  <w:num w:numId="10" w16cid:durableId="712778215">
    <w:abstractNumId w:val="5"/>
  </w:num>
  <w:num w:numId="11" w16cid:durableId="1948417964">
    <w:abstractNumId w:val="22"/>
  </w:num>
  <w:num w:numId="12" w16cid:durableId="1536622610">
    <w:abstractNumId w:val="11"/>
  </w:num>
  <w:num w:numId="13" w16cid:durableId="1515799065">
    <w:abstractNumId w:val="21"/>
  </w:num>
  <w:num w:numId="14" w16cid:durableId="919290618">
    <w:abstractNumId w:val="23"/>
  </w:num>
  <w:num w:numId="15" w16cid:durableId="457454106">
    <w:abstractNumId w:val="8"/>
  </w:num>
  <w:num w:numId="16" w16cid:durableId="1644894623">
    <w:abstractNumId w:val="6"/>
  </w:num>
  <w:num w:numId="17" w16cid:durableId="956108216">
    <w:abstractNumId w:val="15"/>
  </w:num>
  <w:num w:numId="18" w16cid:durableId="42406409">
    <w:abstractNumId w:val="16"/>
  </w:num>
  <w:num w:numId="19" w16cid:durableId="1837958033">
    <w:abstractNumId w:val="13"/>
  </w:num>
  <w:num w:numId="20" w16cid:durableId="2004550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929882">
    <w:abstractNumId w:val="18"/>
  </w:num>
  <w:num w:numId="22" w16cid:durableId="623803806">
    <w:abstractNumId w:val="17"/>
  </w:num>
  <w:num w:numId="23" w16cid:durableId="2052488090">
    <w:abstractNumId w:val="24"/>
  </w:num>
  <w:num w:numId="24" w16cid:durableId="1582174032">
    <w:abstractNumId w:val="1"/>
  </w:num>
  <w:num w:numId="25" w16cid:durableId="485052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Type w:val="letter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8"/>
    <w:rsid w:val="00086164"/>
    <w:rsid w:val="000A228D"/>
    <w:rsid w:val="000B5477"/>
    <w:rsid w:val="000B7C3D"/>
    <w:rsid w:val="000D68C1"/>
    <w:rsid w:val="00106A7B"/>
    <w:rsid w:val="0010796D"/>
    <w:rsid w:val="001158C7"/>
    <w:rsid w:val="00154FB7"/>
    <w:rsid w:val="00155DC7"/>
    <w:rsid w:val="00207B07"/>
    <w:rsid w:val="002115C0"/>
    <w:rsid w:val="0021533D"/>
    <w:rsid w:val="00220637"/>
    <w:rsid w:val="00233423"/>
    <w:rsid w:val="00271FAD"/>
    <w:rsid w:val="0029672E"/>
    <w:rsid w:val="002E3945"/>
    <w:rsid w:val="00301E0A"/>
    <w:rsid w:val="003145CC"/>
    <w:rsid w:val="00324B33"/>
    <w:rsid w:val="00364669"/>
    <w:rsid w:val="00373A0B"/>
    <w:rsid w:val="00382CB0"/>
    <w:rsid w:val="003A3802"/>
    <w:rsid w:val="003C6E3B"/>
    <w:rsid w:val="003D3D6F"/>
    <w:rsid w:val="003D41FA"/>
    <w:rsid w:val="003E216C"/>
    <w:rsid w:val="003E436A"/>
    <w:rsid w:val="003E4AFE"/>
    <w:rsid w:val="003E71EE"/>
    <w:rsid w:val="00402FCB"/>
    <w:rsid w:val="00403FB9"/>
    <w:rsid w:val="004129E5"/>
    <w:rsid w:val="00443998"/>
    <w:rsid w:val="00451ED9"/>
    <w:rsid w:val="004530B8"/>
    <w:rsid w:val="00455BAC"/>
    <w:rsid w:val="00461E41"/>
    <w:rsid w:val="0046508B"/>
    <w:rsid w:val="004770DA"/>
    <w:rsid w:val="00483931"/>
    <w:rsid w:val="00487703"/>
    <w:rsid w:val="004B2894"/>
    <w:rsid w:val="004C6D64"/>
    <w:rsid w:val="005369F8"/>
    <w:rsid w:val="00555E7B"/>
    <w:rsid w:val="005665FC"/>
    <w:rsid w:val="005931B9"/>
    <w:rsid w:val="005A0D4B"/>
    <w:rsid w:val="005B6A3F"/>
    <w:rsid w:val="006017D8"/>
    <w:rsid w:val="00615537"/>
    <w:rsid w:val="00640323"/>
    <w:rsid w:val="0066079A"/>
    <w:rsid w:val="00662D80"/>
    <w:rsid w:val="0066751F"/>
    <w:rsid w:val="0068425F"/>
    <w:rsid w:val="00693D1F"/>
    <w:rsid w:val="00695E30"/>
    <w:rsid w:val="006D4953"/>
    <w:rsid w:val="006F4DD7"/>
    <w:rsid w:val="00702706"/>
    <w:rsid w:val="007746B9"/>
    <w:rsid w:val="00783634"/>
    <w:rsid w:val="007A66EF"/>
    <w:rsid w:val="007C597C"/>
    <w:rsid w:val="007C6046"/>
    <w:rsid w:val="007D716C"/>
    <w:rsid w:val="007E10DC"/>
    <w:rsid w:val="007E2670"/>
    <w:rsid w:val="007F0901"/>
    <w:rsid w:val="00801AE9"/>
    <w:rsid w:val="00814242"/>
    <w:rsid w:val="00823444"/>
    <w:rsid w:val="00826A03"/>
    <w:rsid w:val="008333EC"/>
    <w:rsid w:val="00885CB4"/>
    <w:rsid w:val="00895509"/>
    <w:rsid w:val="00895D54"/>
    <w:rsid w:val="008C0BB5"/>
    <w:rsid w:val="008C1DA0"/>
    <w:rsid w:val="008E4AED"/>
    <w:rsid w:val="008F6E79"/>
    <w:rsid w:val="00904E68"/>
    <w:rsid w:val="00912630"/>
    <w:rsid w:val="009846E4"/>
    <w:rsid w:val="009A31D8"/>
    <w:rsid w:val="009F7A5F"/>
    <w:rsid w:val="00A5782F"/>
    <w:rsid w:val="00A949AB"/>
    <w:rsid w:val="00A96336"/>
    <w:rsid w:val="00AC7ADA"/>
    <w:rsid w:val="00B01931"/>
    <w:rsid w:val="00B221DF"/>
    <w:rsid w:val="00B36D05"/>
    <w:rsid w:val="00B620FF"/>
    <w:rsid w:val="00B81A34"/>
    <w:rsid w:val="00B91D9C"/>
    <w:rsid w:val="00B93E27"/>
    <w:rsid w:val="00BA36A4"/>
    <w:rsid w:val="00BF2E10"/>
    <w:rsid w:val="00BF70FF"/>
    <w:rsid w:val="00C51093"/>
    <w:rsid w:val="00C53C08"/>
    <w:rsid w:val="00C6244D"/>
    <w:rsid w:val="00C842D7"/>
    <w:rsid w:val="00C8452C"/>
    <w:rsid w:val="00CC0E7B"/>
    <w:rsid w:val="00CC7BD5"/>
    <w:rsid w:val="00CF7A46"/>
    <w:rsid w:val="00D0602F"/>
    <w:rsid w:val="00D14339"/>
    <w:rsid w:val="00D37195"/>
    <w:rsid w:val="00D41E13"/>
    <w:rsid w:val="00D94898"/>
    <w:rsid w:val="00D95A4E"/>
    <w:rsid w:val="00DA01BF"/>
    <w:rsid w:val="00DA4C0F"/>
    <w:rsid w:val="00DB47CB"/>
    <w:rsid w:val="00DE2A58"/>
    <w:rsid w:val="00E055FF"/>
    <w:rsid w:val="00E92C38"/>
    <w:rsid w:val="00E972C4"/>
    <w:rsid w:val="00EA04E1"/>
    <w:rsid w:val="00EA2B5A"/>
    <w:rsid w:val="00EF0107"/>
    <w:rsid w:val="00F442A0"/>
    <w:rsid w:val="00F45C8F"/>
    <w:rsid w:val="00F5302B"/>
    <w:rsid w:val="00F67CDA"/>
    <w:rsid w:val="00F77B43"/>
    <w:rsid w:val="00FC66DC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6AA74"/>
  <w15:docId w15:val="{85E89F50-B7AD-4E27-9912-F163628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EE"/>
    <w:pPr>
      <w:spacing w:before="120" w:after="120"/>
      <w:ind w:left="567" w:right="737"/>
    </w:pPr>
    <w:rPr>
      <w:rFonts w:ascii="Century Gothic" w:hAnsi="Century Gothic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73A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73A0B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373A0B"/>
    <w:rPr>
      <w:color w:val="0000FF"/>
      <w:u w:val="single"/>
    </w:rPr>
  </w:style>
  <w:style w:type="paragraph" w:styleId="BodyText">
    <w:name w:val="Body Text"/>
    <w:basedOn w:val="Normal"/>
    <w:semiHidden/>
    <w:rsid w:val="00373A0B"/>
  </w:style>
  <w:style w:type="paragraph" w:styleId="Salutation">
    <w:name w:val="Salutation"/>
    <w:basedOn w:val="Normal"/>
    <w:next w:val="Normal"/>
    <w:semiHidden/>
    <w:rsid w:val="00373A0B"/>
  </w:style>
  <w:style w:type="paragraph" w:styleId="Date">
    <w:name w:val="Date"/>
    <w:basedOn w:val="Normal"/>
    <w:next w:val="Normal"/>
    <w:semiHidden/>
    <w:rsid w:val="00373A0B"/>
  </w:style>
  <w:style w:type="paragraph" w:styleId="Closing">
    <w:name w:val="Closing"/>
    <w:basedOn w:val="Normal"/>
    <w:semiHidden/>
    <w:rsid w:val="00373A0B"/>
  </w:style>
  <w:style w:type="paragraph" w:styleId="Signature">
    <w:name w:val="Signature"/>
    <w:basedOn w:val="Normal"/>
    <w:semiHidden/>
    <w:rsid w:val="00373A0B"/>
  </w:style>
  <w:style w:type="character" w:styleId="FollowedHyperlink">
    <w:name w:val="FollowedHyperlink"/>
    <w:semiHidden/>
    <w:rsid w:val="00373A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1EE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32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04E68"/>
    <w:pPr>
      <w:ind w:left="720"/>
      <w:contextualSpacing/>
    </w:pPr>
  </w:style>
  <w:style w:type="paragraph" w:styleId="ListBullet2">
    <w:name w:val="List Bullet 2"/>
    <w:basedOn w:val="Normal"/>
    <w:rsid w:val="00640323"/>
    <w:pPr>
      <w:numPr>
        <w:numId w:val="3"/>
      </w:numPr>
      <w:spacing w:before="0" w:after="0"/>
      <w:ind w:right="0"/>
    </w:pPr>
    <w:rPr>
      <w:rFonts w:ascii="Times New Roman" w:hAnsi="Times New Roman"/>
      <w:sz w:val="20"/>
      <w:lang w:val="en-GB"/>
    </w:rPr>
  </w:style>
  <w:style w:type="character" w:styleId="Strong">
    <w:name w:val="Strong"/>
    <w:qFormat/>
    <w:rsid w:val="00640323"/>
    <w:rPr>
      <w:b/>
      <w:bCs/>
    </w:rPr>
  </w:style>
  <w:style w:type="paragraph" w:styleId="NormalWeb">
    <w:name w:val="Normal (Web)"/>
    <w:basedOn w:val="Normal"/>
    <w:unhideWhenUsed/>
    <w:rsid w:val="00C842D7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C6D64"/>
    <w:rPr>
      <w:rFonts w:ascii="Century Gothic" w:hAnsi="Century Gothic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6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D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D64"/>
    <w:rPr>
      <w:rFonts w:ascii="Century Gothic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D64"/>
    <w:rPr>
      <w:rFonts w:ascii="Century Gothic" w:hAnsi="Century Gothic"/>
      <w:b/>
      <w:bCs/>
      <w:lang w:eastAsia="en-US"/>
    </w:rPr>
  </w:style>
  <w:style w:type="paragraph" w:customStyle="1" w:styleId="xmsonormal">
    <w:name w:val="x_msonormal"/>
    <w:basedOn w:val="Normal"/>
    <w:rsid w:val="009F7A5F"/>
    <w:pPr>
      <w:spacing w:before="100" w:beforeAutospacing="1" w:after="100" w:afterAutospacing="1"/>
      <w:ind w:left="0" w:right="0"/>
    </w:pPr>
    <w:rPr>
      <w:rFonts w:ascii="Times New Roman" w:hAnsi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m\Desktop\Headed%20Paper%20SMH%20December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SMH December 2019</Template>
  <TotalTime>5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Michael's House Headed Stationary</vt:lpstr>
    </vt:vector>
  </TitlesOfParts>
  <Company>St. Michael's House</Company>
  <LinksUpToDate>false</LinksUpToDate>
  <CharactersWithSpaces>7632</CharactersWithSpaces>
  <SharedDoc>false</SharedDoc>
  <HLinks>
    <vt:vector size="6" baseType="variant"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mailto:info@smh.ie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Michael's House Headed Stationary</dc:title>
  <dc:creator>audreym</dc:creator>
  <cp:lastModifiedBy>Administrator - Inclusion Ireland</cp:lastModifiedBy>
  <cp:revision>3</cp:revision>
  <cp:lastPrinted>2019-03-21T11:02:00Z</cp:lastPrinted>
  <dcterms:created xsi:type="dcterms:W3CDTF">2026-05-18T08:13:00Z</dcterms:created>
  <dcterms:modified xsi:type="dcterms:W3CDTF">2026-05-18T08:45:00Z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0e4d0ea3-3481-456f-a020-b0c52eea3c63</vt:lpwstr>
  </property>
</Properties>
</file>